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2A" w:rsidRDefault="00937008" w:rsidP="00937008">
      <w:pPr>
        <w:jc w:val="right"/>
      </w:pPr>
      <w:bookmarkStart w:id="0" w:name="_GoBack"/>
      <w:bookmarkEnd w:id="0"/>
      <w:r>
        <w:tab/>
      </w:r>
      <w:r>
        <w:tab/>
        <w:t>Löhne, 16.03.2020</w:t>
      </w:r>
    </w:p>
    <w:p w:rsidR="00937008" w:rsidRDefault="00937008" w:rsidP="00937008">
      <w:r>
        <w:t>Liebe Kinder der Klassen 2a und 2b,</w:t>
      </w:r>
    </w:p>
    <w:p w:rsidR="00937008" w:rsidRDefault="00937008" w:rsidP="00937008">
      <w:r>
        <w:t xml:space="preserve">damit es euch in den nächsten Wochen nicht langweilig wird und ihr nicht alles Gelernte wieder vergesst, erhaltet ihr heute einige Aufgaben, die ihr in den nächsten Wochen nach und nach bearbeiten sollt. Pro Tag solltest du </w:t>
      </w:r>
      <w:r w:rsidR="003C0AF5">
        <w:t>mindestens</w:t>
      </w:r>
      <w:r>
        <w:t xml:space="preserve"> 60 Minuten Deutsch und 60 Minuten Mathematik machen. Aufgaben, die du in der Zeit nicht schaffst, bleiben übrig.</w:t>
      </w:r>
    </w:p>
    <w:p w:rsidR="00937008" w:rsidRDefault="00937008" w:rsidP="00937008">
      <w:r>
        <w:t xml:space="preserve">Halte die Ohren steif und bleibe (oder werde schnell) </w:t>
      </w:r>
      <w:proofErr w:type="gramStart"/>
      <w:r>
        <w:t>gesund !</w:t>
      </w:r>
      <w:proofErr w:type="gramEnd"/>
    </w:p>
    <w:p w:rsidR="00937008" w:rsidRDefault="00937008" w:rsidP="00937008">
      <w:r>
        <w:t xml:space="preserve">Wir freuen uns auf dich nach den </w:t>
      </w:r>
      <w:proofErr w:type="gramStart"/>
      <w:r>
        <w:t>Osterferien !</w:t>
      </w:r>
      <w:proofErr w:type="gramEnd"/>
    </w:p>
    <w:p w:rsidR="00402E64" w:rsidRDefault="00402E64" w:rsidP="00937008"/>
    <w:p w:rsidR="00402E64" w:rsidRDefault="00402E64" w:rsidP="00937008"/>
    <w:p w:rsidR="00402E64" w:rsidRDefault="00402E64" w:rsidP="00937008">
      <w:r>
        <w:t>Liebe Eltern,</w:t>
      </w:r>
    </w:p>
    <w:p w:rsidR="00402E64" w:rsidRDefault="00402E64" w:rsidP="00937008">
      <w:r>
        <w:t xml:space="preserve">sie erhalten heute für Ihr Kind Materialien, die in den nächsten Wochen bearbeitet werden sollen. Sicher braucht ihr Kind gelegentlich auch Ihre Unterstützung, um einzelne Aufgaben zu erledigen. Wichtig dabei ist jedoch, dass Sie Ihr Kind dazu anhalten, Aufgabenstellungen selbstständig zu erlesen und wenn möglich </w:t>
      </w:r>
      <w:r w:rsidR="003C0AF5">
        <w:t xml:space="preserve">selbstständig </w:t>
      </w:r>
      <w:r>
        <w:t>zu bearbeiten.</w:t>
      </w:r>
    </w:p>
    <w:p w:rsidR="00402E64" w:rsidRDefault="00402E64" w:rsidP="00937008"/>
    <w:p w:rsidR="00402E64" w:rsidRDefault="00402E64" w:rsidP="00937008">
      <w:r>
        <w:t>Material, dass Sie von uns erhalten:</w:t>
      </w:r>
    </w:p>
    <w:p w:rsidR="00402E64" w:rsidRDefault="00402E64" w:rsidP="00402E64">
      <w:pPr>
        <w:pStyle w:val="Listenabsatz"/>
        <w:numPr>
          <w:ilvl w:val="0"/>
          <w:numId w:val="1"/>
        </w:numPr>
      </w:pPr>
      <w:r>
        <w:t>Arbeitsblätter für das Fach Mathematik</w:t>
      </w:r>
    </w:p>
    <w:p w:rsidR="00402E64" w:rsidRDefault="00402E64" w:rsidP="00402E64">
      <w:pPr>
        <w:pStyle w:val="Listenabsatz"/>
        <w:numPr>
          <w:ilvl w:val="0"/>
          <w:numId w:val="1"/>
        </w:numPr>
      </w:pPr>
      <w:r>
        <w:t>Arbeitsblatt mit den Lernwörtern</w:t>
      </w:r>
    </w:p>
    <w:p w:rsidR="00402E64" w:rsidRDefault="00402E64" w:rsidP="00402E64">
      <w:pPr>
        <w:pStyle w:val="Listenabsatz"/>
        <w:numPr>
          <w:ilvl w:val="0"/>
          <w:numId w:val="1"/>
        </w:numPr>
      </w:pPr>
      <w:r>
        <w:t xml:space="preserve">2 Lektüren mit Aufgaben und zusätzlicher Eingabe bei </w:t>
      </w:r>
      <w:proofErr w:type="spellStart"/>
      <w:r>
        <w:t>Antolin</w:t>
      </w:r>
      <w:proofErr w:type="spellEnd"/>
    </w:p>
    <w:p w:rsidR="003C0AF5" w:rsidRDefault="003C0AF5" w:rsidP="00402E64">
      <w:pPr>
        <w:pStyle w:val="Listenabsatz"/>
        <w:numPr>
          <w:ilvl w:val="0"/>
          <w:numId w:val="1"/>
        </w:numPr>
      </w:pPr>
      <w:r>
        <w:t>„</w:t>
      </w:r>
      <w:proofErr w:type="spellStart"/>
      <w:r>
        <w:t>Lies</w:t>
      </w:r>
      <w:proofErr w:type="spellEnd"/>
      <w:r>
        <w:t xml:space="preserve"> mal – Heft“</w:t>
      </w:r>
    </w:p>
    <w:p w:rsidR="003C0AF5" w:rsidRDefault="003C0AF5" w:rsidP="00402E64">
      <w:pPr>
        <w:pStyle w:val="Listenabsatz"/>
        <w:numPr>
          <w:ilvl w:val="0"/>
          <w:numId w:val="1"/>
        </w:numPr>
      </w:pPr>
      <w:r>
        <w:t>„Anton App“ ab Klasse 2</w:t>
      </w:r>
    </w:p>
    <w:p w:rsidR="003C0AF5" w:rsidRDefault="003C0AF5" w:rsidP="003C0AF5">
      <w:r>
        <w:t>Sollten Kinder schon in kurzer Zeit die o.g. Aufgaben bearbeitet haben, besteht die Möglichkeit im Mathe-Arbeitsheft bzw. Niko-Arbeitsheft frei weiterzuarbeiten. Da es sich dabei aber um keine Wiederholung des Stoffes handelt, benötigen Ihre Kinder an dieser Stelle sicher Ihre Unterstützung.</w:t>
      </w:r>
    </w:p>
    <w:p w:rsidR="00015D09" w:rsidRDefault="003C0AF5" w:rsidP="003C0AF5">
      <w:r>
        <w:t>Natürlich steht es Ihnen auch frei, andere Materialien (</w:t>
      </w:r>
      <w:r w:rsidR="00015D09">
        <w:t xml:space="preserve">z. B. </w:t>
      </w:r>
      <w:r>
        <w:t xml:space="preserve">weiterführende „Lies mal-Hefte“ </w:t>
      </w:r>
      <w:r w:rsidR="00015D09">
        <w:t>….) zu besorgen.</w:t>
      </w:r>
    </w:p>
    <w:p w:rsidR="00015D09" w:rsidRPr="00015D09" w:rsidRDefault="00015D09" w:rsidP="003C0AF5">
      <w:pPr>
        <w:rPr>
          <w:b/>
          <w:color w:val="FF0000"/>
          <w:sz w:val="24"/>
          <w:szCs w:val="24"/>
          <w:u w:val="single"/>
        </w:rPr>
      </w:pPr>
      <w:r w:rsidRPr="00015D09">
        <w:rPr>
          <w:b/>
          <w:color w:val="FF0000"/>
          <w:sz w:val="24"/>
          <w:szCs w:val="24"/>
          <w:u w:val="single"/>
        </w:rPr>
        <w:t xml:space="preserve">Bitte beachten Sie weiterhin regelmäßig die Informationen auf unserer </w:t>
      </w:r>
      <w:proofErr w:type="gramStart"/>
      <w:r w:rsidRPr="00015D09">
        <w:rPr>
          <w:b/>
          <w:color w:val="FF0000"/>
          <w:sz w:val="24"/>
          <w:szCs w:val="24"/>
          <w:u w:val="single"/>
        </w:rPr>
        <w:t>Homepage !!</w:t>
      </w:r>
      <w:proofErr w:type="gramEnd"/>
    </w:p>
    <w:p w:rsidR="00015D09" w:rsidRPr="00015D09" w:rsidRDefault="00B5580D" w:rsidP="00015D09">
      <w:pPr>
        <w:jc w:val="center"/>
        <w:rPr>
          <w:b/>
          <w:color w:val="FF0000"/>
          <w:sz w:val="24"/>
        </w:rPr>
      </w:pPr>
      <w:hyperlink r:id="rId6" w:history="1">
        <w:r w:rsidR="00015D09" w:rsidRPr="000D40AF">
          <w:rPr>
            <w:rStyle w:val="Hyperlink"/>
            <w:b/>
            <w:sz w:val="24"/>
          </w:rPr>
          <w:t>www.gs-gohfeld.de</w:t>
        </w:r>
      </w:hyperlink>
    </w:p>
    <w:p w:rsidR="00015D09" w:rsidRDefault="00015D09" w:rsidP="003C0AF5">
      <w:r>
        <w:t>Herzliche Grüße, vielen Dank für Ihre Unterstützung und „Bleiben Sie alle gesund“ !!!</w:t>
      </w:r>
    </w:p>
    <w:p w:rsidR="00015D09" w:rsidRDefault="00015D09" w:rsidP="00015D09">
      <w:r>
        <w:t>Anke Meyer, Heike Kütemeier, Britta Busse, Nele Grimmig</w:t>
      </w:r>
    </w:p>
    <w:p w:rsidR="003C0AF5" w:rsidRDefault="00015D09" w:rsidP="003C0AF5">
      <w:r>
        <w:t xml:space="preserve"> </w:t>
      </w:r>
    </w:p>
    <w:sectPr w:rsidR="003C0A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4EC"/>
    <w:multiLevelType w:val="hybridMultilevel"/>
    <w:tmpl w:val="DEE0EB46"/>
    <w:lvl w:ilvl="0" w:tplc="313C4A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08"/>
    <w:rsid w:val="00015D09"/>
    <w:rsid w:val="003C0AF5"/>
    <w:rsid w:val="00402E64"/>
    <w:rsid w:val="0093662A"/>
    <w:rsid w:val="00937008"/>
    <w:rsid w:val="00B55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02E64"/>
    <w:pPr>
      <w:ind w:left="720"/>
      <w:contextualSpacing/>
    </w:pPr>
  </w:style>
  <w:style w:type="character" w:styleId="Hyperlink">
    <w:name w:val="Hyperlink"/>
    <w:basedOn w:val="Absatz-Standardschriftart"/>
    <w:uiPriority w:val="99"/>
    <w:unhideWhenUsed/>
    <w:rsid w:val="00015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02E64"/>
    <w:pPr>
      <w:ind w:left="720"/>
      <w:contextualSpacing/>
    </w:pPr>
  </w:style>
  <w:style w:type="character" w:styleId="Hyperlink">
    <w:name w:val="Hyperlink"/>
    <w:basedOn w:val="Absatz-Standardschriftart"/>
    <w:uiPriority w:val="99"/>
    <w:unhideWhenUsed/>
    <w:rsid w:val="00015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gohfeld.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dc:creator>
  <cp:lastModifiedBy>Lehrer</cp:lastModifiedBy>
  <cp:revision>2</cp:revision>
  <cp:lastPrinted>2020-03-16T10:09:00Z</cp:lastPrinted>
  <dcterms:created xsi:type="dcterms:W3CDTF">2020-03-16T12:07:00Z</dcterms:created>
  <dcterms:modified xsi:type="dcterms:W3CDTF">2020-03-16T12:07:00Z</dcterms:modified>
</cp:coreProperties>
</file>